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right="0"/>
        <w:jc w:val="both"/>
        <w:textAlignment w:val="baseline"/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pacing w:val="0"/>
          <w:position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left="0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val="en-US" w:eastAsia="zh-CN"/>
        </w:rPr>
        <w:t>海南区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</w:rPr>
        <w:t>耕地轮作项目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0"/>
          <w:sz w:val="44"/>
          <w:szCs w:val="44"/>
          <w:highlight w:val="none"/>
          <w:lang w:eastAsia="zh-CN"/>
        </w:rPr>
        <w:t>管理台账（模板）</w:t>
      </w:r>
    </w:p>
    <w:bookmarkEnd w:id="0"/>
    <w:p>
      <w:pPr>
        <w:spacing w:before="1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13"/>
        <w:tblW w:w="54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51"/>
        <w:gridCol w:w="726"/>
        <w:gridCol w:w="1467"/>
        <w:gridCol w:w="1021"/>
        <w:gridCol w:w="1405"/>
        <w:gridCol w:w="1440"/>
        <w:gridCol w:w="1151"/>
        <w:gridCol w:w="905"/>
        <w:gridCol w:w="689"/>
        <w:gridCol w:w="810"/>
        <w:gridCol w:w="2005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eastAsia="zh-CN"/>
              </w:rPr>
              <w:t>填报单位：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填表人：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联系电话：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区</w:t>
            </w:r>
          </w:p>
        </w:tc>
        <w:tc>
          <w:tcPr>
            <w:tcW w:w="29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eastAsia="zh-CN"/>
              </w:rPr>
              <w:t>镇</w:t>
            </w:r>
          </w:p>
        </w:tc>
        <w:tc>
          <w:tcPr>
            <w:tcW w:w="24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村</w:t>
            </w:r>
          </w:p>
        </w:tc>
        <w:tc>
          <w:tcPr>
            <w:tcW w:w="50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轮作主体名称（农户/经营主体）</w:t>
            </w:r>
          </w:p>
        </w:tc>
        <w:tc>
          <w:tcPr>
            <w:tcW w:w="35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轮作地块面积（亩）</w:t>
            </w:r>
          </w:p>
        </w:tc>
        <w:tc>
          <w:tcPr>
            <w:tcW w:w="48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其中为黄河滩区高秆禁种区的面积（亩）</w:t>
            </w:r>
          </w:p>
        </w:tc>
        <w:tc>
          <w:tcPr>
            <w:tcW w:w="4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四至坐标</w:t>
            </w:r>
          </w:p>
        </w:tc>
        <w:tc>
          <w:tcPr>
            <w:tcW w:w="39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补助资金标准</w:t>
            </w:r>
          </w:p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（元/亩）</w:t>
            </w:r>
          </w:p>
        </w:tc>
        <w:tc>
          <w:tcPr>
            <w:tcW w:w="31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补助资金总额</w:t>
            </w:r>
          </w:p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（元）</w:t>
            </w:r>
          </w:p>
        </w:tc>
        <w:tc>
          <w:tcPr>
            <w:tcW w:w="23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是否为贫困户</w:t>
            </w:r>
          </w:p>
        </w:tc>
        <w:tc>
          <w:tcPr>
            <w:tcW w:w="278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是否签订轮作协议</w:t>
            </w:r>
          </w:p>
        </w:tc>
        <w:tc>
          <w:tcPr>
            <w:tcW w:w="68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轮作模式</w:t>
            </w:r>
          </w:p>
        </w:tc>
        <w:tc>
          <w:tcPr>
            <w:tcW w:w="46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黑体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highlight w:val="none"/>
                <w:lang w:val="en-US" w:eastAsia="zh-CN"/>
              </w:rPr>
              <w:t>补助资金发放形式(资金或物化补贴)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4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例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镇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xx</w:t>
            </w: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村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张三</w:t>
            </w:r>
          </w:p>
        </w:tc>
        <w:tc>
          <w:tcPr>
            <w:tcW w:w="35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100</w:t>
            </w:r>
          </w:p>
        </w:tc>
        <w:tc>
          <w:tcPr>
            <w:tcW w:w="48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50</w:t>
            </w:r>
          </w:p>
        </w:tc>
        <w:tc>
          <w:tcPr>
            <w:tcW w:w="4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none"/>
                <w:lang w:eastAsia="zh-CN"/>
              </w:rPr>
              <w:t>东经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none"/>
                <w:lang w:val="en-US" w:eastAsia="zh-CN"/>
              </w:rPr>
              <w:t>106°47′20″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none"/>
                <w:lang w:eastAsia="zh-CN"/>
              </w:rPr>
              <w:t>北纬</w:t>
            </w:r>
            <w:r>
              <w:rPr>
                <w:rFonts w:hint="default" w:ascii="Times New Roman" w:hAnsi="Times New Roman" w:eastAsia="宋体" w:cs="Times New Roman"/>
                <w:color w:val="FF0000"/>
                <w:sz w:val="18"/>
                <w:szCs w:val="18"/>
                <w:highlight w:val="none"/>
                <w:lang w:val="en-US" w:eastAsia="zh-CN"/>
              </w:rPr>
              <w:t>39°30′16″</w:t>
            </w:r>
          </w:p>
        </w:tc>
        <w:tc>
          <w:tcPr>
            <w:tcW w:w="39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150</w:t>
            </w:r>
          </w:p>
        </w:tc>
        <w:tc>
          <w:tcPr>
            <w:tcW w:w="31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15000</w:t>
            </w:r>
          </w:p>
        </w:tc>
        <w:tc>
          <w:tcPr>
            <w:tcW w:w="23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否</w:t>
            </w:r>
          </w:p>
        </w:tc>
        <w:tc>
          <w:tcPr>
            <w:tcW w:w="278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是</w:t>
            </w:r>
          </w:p>
        </w:tc>
        <w:tc>
          <w:tcPr>
            <w:tcW w:w="68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玉米轮作为大豆</w:t>
            </w: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val="en-US" w:eastAsia="zh-CN"/>
              </w:rPr>
              <w:t>50亩，玉米轮作为小麦50亩</w:t>
            </w:r>
          </w:p>
        </w:tc>
        <w:tc>
          <w:tcPr>
            <w:tcW w:w="46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highlight w:val="none"/>
                <w:lang w:eastAsia="zh-CN"/>
              </w:rPr>
              <w:t>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4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5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3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6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  <w:tc>
          <w:tcPr>
            <w:tcW w:w="4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</w:tbl>
    <w:p>
      <w:pPr>
        <w:tabs>
          <w:tab w:val="left" w:pos="1528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5" w:type="default"/>
      <w:footerReference r:id="rId6" w:type="default"/>
      <w:pgSz w:w="17020" w:h="11800" w:orient="landscape"/>
      <w:pgMar w:top="1531" w:right="2098" w:bottom="1531" w:left="187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EDC08D-621E-4EBD-8232-49A155043C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EDDEC25-0D69-454B-BBB3-C8FA58D89CD2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54D78"/>
    <w:rsid w:val="1F576995"/>
    <w:rsid w:val="209059F9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D40874"/>
    <w:rsid w:val="5578488A"/>
    <w:rsid w:val="5635516C"/>
    <w:rsid w:val="573963A5"/>
    <w:rsid w:val="59EF2B7D"/>
    <w:rsid w:val="5AC10B8B"/>
    <w:rsid w:val="5B75221C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3934</Words>
  <Characters>4107</Characters>
  <TotalTime>10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773D208E460A48688BDEC458AC07F103_13</vt:lpwstr>
  </property>
</Properties>
</file>